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CFE9B" w14:textId="596883A6" w:rsidR="00751433" w:rsidRPr="00751433" w:rsidRDefault="00751433" w:rsidP="00751433">
      <w:pPr>
        <w:rPr>
          <w:rFonts w:ascii="Arial" w:hAnsi="Arial" w:cs="Arial"/>
        </w:rPr>
      </w:pPr>
      <w:r w:rsidRPr="00751433">
        <w:rPr>
          <w:rFonts w:ascii="Arial" w:hAnsi="Arial" w:cs="Arial"/>
        </w:rPr>
        <w:t>Dear Potential Sponsor,</w:t>
      </w:r>
    </w:p>
    <w:p w14:paraId="3B6406DD" w14:textId="77777777" w:rsidR="00751433" w:rsidRPr="00751433" w:rsidRDefault="00751433" w:rsidP="00751433">
      <w:pPr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On </w:t>
      </w:r>
      <w:r w:rsidRPr="00751433">
        <w:rPr>
          <w:rFonts w:ascii="Arial" w:hAnsi="Arial" w:cs="Arial"/>
          <w:b/>
          <w:bCs/>
        </w:rPr>
        <w:t>Saturday, January 30, 2027</w:t>
      </w:r>
      <w:r w:rsidRPr="00751433">
        <w:rPr>
          <w:rFonts w:ascii="Arial" w:hAnsi="Arial" w:cs="Arial"/>
        </w:rPr>
        <w:t xml:space="preserve">, MUSC Hollings Cancer Center will host a premier multidisciplinary conference, </w:t>
      </w:r>
      <w:r w:rsidRPr="00751433">
        <w:rPr>
          <w:rFonts w:ascii="Arial" w:hAnsi="Arial" w:cs="Arial"/>
          <w:b/>
          <w:bCs/>
        </w:rPr>
        <w:t>"Modern Understandings in Systemic &amp; Clinical Thoracic Oncology Symposia (#MUSCTOS)"</w:t>
      </w:r>
      <w:r w:rsidRPr="00751433">
        <w:rPr>
          <w:rFonts w:ascii="Arial" w:hAnsi="Arial" w:cs="Arial"/>
        </w:rPr>
        <w:t xml:space="preserve"> in Charleston, SC. We invite your organization to partner with us as a featured sponsor and exhibitor.</w:t>
      </w:r>
    </w:p>
    <w:p w14:paraId="1C2D2DE4" w14:textId="77777777" w:rsidR="00751433" w:rsidRPr="00751433" w:rsidRDefault="00751433" w:rsidP="00751433">
      <w:pPr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Co-led by Drs. Lally and </w:t>
      </w:r>
      <w:proofErr w:type="gramStart"/>
      <w:r w:rsidRPr="00751433">
        <w:rPr>
          <w:rFonts w:ascii="Arial" w:hAnsi="Arial" w:cs="Arial"/>
        </w:rPr>
        <w:t>Silvestri, #</w:t>
      </w:r>
      <w:proofErr w:type="gramEnd"/>
      <w:r w:rsidRPr="00751433">
        <w:rPr>
          <w:rFonts w:ascii="Arial" w:hAnsi="Arial" w:cs="Arial"/>
        </w:rPr>
        <w:t>MUSCTOS is guided by a dedicated multidisciplinary thoracic planning committee and brings together clinicians, investigators, and decision-makers across medical oncology, radiation oncology, thoracic surgery, and pulmonary medicine.</w:t>
      </w:r>
    </w:p>
    <w:p w14:paraId="476ADA9D" w14:textId="170D29CF" w:rsidR="00751433" w:rsidRPr="00751433" w:rsidRDefault="00751433" w:rsidP="00751433">
      <w:pPr>
        <w:rPr>
          <w:rFonts w:ascii="Arial" w:hAnsi="Arial" w:cs="Arial"/>
        </w:rPr>
      </w:pPr>
      <w:proofErr w:type="gramStart"/>
      <w:r w:rsidRPr="00751433">
        <w:rPr>
          <w:rFonts w:ascii="Arial" w:hAnsi="Arial" w:cs="Arial"/>
        </w:rPr>
        <w:t>.</w:t>
      </w:r>
      <w:r w:rsidRPr="00751433">
        <w:rPr>
          <w:rFonts w:ascii="Arial" w:hAnsi="Arial" w:cs="Arial"/>
          <w:b/>
          <w:bCs/>
        </w:rPr>
        <w:t>Why</w:t>
      </w:r>
      <w:proofErr w:type="gramEnd"/>
      <w:r w:rsidRPr="00751433">
        <w:rPr>
          <w:rFonts w:ascii="Arial" w:hAnsi="Arial" w:cs="Arial"/>
          <w:b/>
          <w:bCs/>
        </w:rPr>
        <w:t xml:space="preserve"> Partner with MUSC Thoracic Oncology?</w:t>
      </w:r>
    </w:p>
    <w:p w14:paraId="6951877C" w14:textId="77777777" w:rsidR="00751433" w:rsidRPr="00751433" w:rsidRDefault="00751433" w:rsidP="00751433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Direct Key Opinion Leader (KOL) Access:</w:t>
      </w:r>
      <w:r w:rsidRPr="00751433">
        <w:rPr>
          <w:rFonts w:ascii="Arial" w:hAnsi="Arial" w:cs="Arial"/>
        </w:rPr>
        <w:t xml:space="preserve"> Engage face-to-face with MUSC faculty leadership and distinguished guest keynotes, including Dr. Christine </w:t>
      </w:r>
      <w:proofErr w:type="spellStart"/>
      <w:r w:rsidRPr="00751433">
        <w:rPr>
          <w:rFonts w:ascii="Arial" w:hAnsi="Arial" w:cs="Arial"/>
        </w:rPr>
        <w:t>Lovly</w:t>
      </w:r>
      <w:proofErr w:type="spellEnd"/>
      <w:r w:rsidRPr="00751433">
        <w:rPr>
          <w:rFonts w:ascii="Arial" w:hAnsi="Arial" w:cs="Arial"/>
        </w:rPr>
        <w:t xml:space="preserve"> (City of Hope Cancer Center) and Dr. Anurag Singh (Roswell Park Comprehensive Cancer Center).</w:t>
      </w:r>
    </w:p>
    <w:p w14:paraId="77C780B4" w14:textId="77777777" w:rsidR="00751433" w:rsidRPr="00751433" w:rsidRDefault="00751433" w:rsidP="00751433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Multidisciplinary Reach:</w:t>
      </w:r>
      <w:r w:rsidRPr="00751433">
        <w:rPr>
          <w:rFonts w:ascii="Arial" w:hAnsi="Arial" w:cs="Arial"/>
        </w:rPr>
        <w:t xml:space="preserve"> Connect efficiently with specialists across radiation oncology, medical oncology, thoracic surgery, and interventional pulmonology in one focused venue.</w:t>
      </w:r>
    </w:p>
    <w:p w14:paraId="3BA15F5E" w14:textId="77777777" w:rsidR="00751433" w:rsidRPr="00751433" w:rsidRDefault="00751433" w:rsidP="00751433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Practice-Changing Scientific Agenda:</w:t>
      </w:r>
      <w:r w:rsidRPr="00751433">
        <w:rPr>
          <w:rFonts w:ascii="Arial" w:hAnsi="Arial" w:cs="Arial"/>
        </w:rPr>
        <w:t xml:space="preserve"> Highlighting cutting-edge advances in targeted therapies, biomarker-driven care, stereotactic body radiation therapy (SBRT/SABR), novel immunotherapy combinations, and interactive multidisciplinary tumor board debates.</w:t>
      </w:r>
    </w:p>
    <w:p w14:paraId="38D47B3B" w14:textId="77777777" w:rsidR="00751433" w:rsidRPr="00751433" w:rsidRDefault="00751433" w:rsidP="00751433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High-Engagement Environment:</w:t>
      </w:r>
      <w:r w:rsidRPr="00751433">
        <w:rPr>
          <w:rFonts w:ascii="Arial" w:hAnsi="Arial" w:cs="Arial"/>
        </w:rPr>
        <w:t xml:space="preserve"> Dedicated networking breaks and </w:t>
      </w:r>
      <w:proofErr w:type="gramStart"/>
      <w:r w:rsidRPr="00751433">
        <w:rPr>
          <w:rFonts w:ascii="Arial" w:hAnsi="Arial" w:cs="Arial"/>
        </w:rPr>
        <w:t>exhibit</w:t>
      </w:r>
      <w:proofErr w:type="gramEnd"/>
      <w:r w:rsidRPr="00751433">
        <w:rPr>
          <w:rFonts w:ascii="Arial" w:hAnsi="Arial" w:cs="Arial"/>
        </w:rPr>
        <w:t xml:space="preserve"> placement directly alongside attendee areas ensure high-yield, meaningful dialogue between clinical attendees and industry partners.</w:t>
      </w:r>
    </w:p>
    <w:p w14:paraId="4A88575B" w14:textId="77777777" w:rsidR="00751433" w:rsidRPr="00751433" w:rsidRDefault="00751433" w:rsidP="00751433">
      <w:pPr>
        <w:spacing w:after="0"/>
        <w:ind w:left="720"/>
        <w:rPr>
          <w:rFonts w:ascii="Arial" w:hAnsi="Arial" w:cs="Arial"/>
        </w:rPr>
      </w:pPr>
    </w:p>
    <w:p w14:paraId="6B8C1E7D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Sponsorship Tiers</w:t>
      </w:r>
    </w:p>
    <w:p w14:paraId="797A98D8" w14:textId="77777777" w:rsidR="00751433" w:rsidRPr="00751433" w:rsidRDefault="00751433" w:rsidP="0075143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Gold Level:</w:t>
      </w:r>
      <w:r w:rsidRPr="00751433">
        <w:rPr>
          <w:rFonts w:ascii="Arial" w:hAnsi="Arial" w:cs="Arial"/>
        </w:rPr>
        <w:t xml:space="preserve"> $5,000</w:t>
      </w:r>
    </w:p>
    <w:p w14:paraId="6F4684FC" w14:textId="77777777" w:rsidR="00751433" w:rsidRPr="00751433" w:rsidRDefault="00751433" w:rsidP="0075143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Silver Level:</w:t>
      </w:r>
      <w:r w:rsidRPr="00751433">
        <w:rPr>
          <w:rFonts w:ascii="Arial" w:hAnsi="Arial" w:cs="Arial"/>
        </w:rPr>
        <w:t xml:space="preserve"> $3,000</w:t>
      </w:r>
    </w:p>
    <w:p w14:paraId="7F68B4C0" w14:textId="77777777" w:rsidR="00751433" w:rsidRPr="00751433" w:rsidRDefault="00751433" w:rsidP="00751433">
      <w:pPr>
        <w:rPr>
          <w:rFonts w:ascii="Arial" w:hAnsi="Arial" w:cs="Arial"/>
          <w:i/>
          <w:iCs/>
        </w:rPr>
      </w:pPr>
      <w:r w:rsidRPr="00751433">
        <w:rPr>
          <w:rFonts w:ascii="Arial" w:hAnsi="Arial" w:cs="Arial"/>
          <w:i/>
          <w:iCs/>
        </w:rPr>
        <w:t>Exhibit space is intentionally capped to optimize foot traffic and visibility for our corporate partners.</w:t>
      </w:r>
    </w:p>
    <w:p w14:paraId="6EEB17AB" w14:textId="77777777" w:rsidR="00751433" w:rsidRPr="00751433" w:rsidRDefault="00751433" w:rsidP="00751433">
      <w:pPr>
        <w:spacing w:after="0"/>
        <w:rPr>
          <w:rFonts w:ascii="Arial" w:hAnsi="Arial" w:cs="Arial"/>
        </w:rPr>
      </w:pPr>
    </w:p>
    <w:p w14:paraId="4BF7E6F1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To reserve your exhibit space or request full prospectus details, please contact </w:t>
      </w:r>
      <w:r w:rsidRPr="00751433">
        <w:rPr>
          <w:rFonts w:ascii="Arial" w:hAnsi="Arial" w:cs="Arial"/>
          <w:b/>
          <w:bCs/>
        </w:rPr>
        <w:t>Franny Russell</w:t>
      </w:r>
      <w:r w:rsidRPr="00751433">
        <w:rPr>
          <w:rFonts w:ascii="Arial" w:hAnsi="Arial" w:cs="Arial"/>
        </w:rPr>
        <w:t xml:space="preserve"> in the MUSC Office of CME at </w:t>
      </w:r>
      <w:r w:rsidRPr="00751433">
        <w:rPr>
          <w:rFonts w:ascii="Arial" w:hAnsi="Arial" w:cs="Arial"/>
          <w:b/>
          <w:bCs/>
        </w:rPr>
        <w:t>843-876-1925</w:t>
      </w:r>
      <w:r w:rsidRPr="00751433">
        <w:rPr>
          <w:rFonts w:ascii="Arial" w:hAnsi="Arial" w:cs="Arial"/>
        </w:rPr>
        <w:t xml:space="preserve"> or </w:t>
      </w:r>
      <w:r w:rsidRPr="00751433">
        <w:rPr>
          <w:rFonts w:ascii="Arial" w:hAnsi="Arial" w:cs="Arial"/>
          <w:b/>
          <w:bCs/>
        </w:rPr>
        <w:t>russellf@musc.edu</w:t>
      </w:r>
      <w:r w:rsidRPr="00751433">
        <w:rPr>
          <w:rFonts w:ascii="Arial" w:hAnsi="Arial" w:cs="Arial"/>
        </w:rPr>
        <w:t>.</w:t>
      </w:r>
    </w:p>
    <w:p w14:paraId="00639414" w14:textId="77777777" w:rsidR="00751433" w:rsidRPr="00751433" w:rsidRDefault="00751433" w:rsidP="00751433">
      <w:pPr>
        <w:rPr>
          <w:rFonts w:ascii="Arial" w:hAnsi="Arial" w:cs="Arial"/>
        </w:rPr>
      </w:pPr>
    </w:p>
    <w:p w14:paraId="073485A8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>We look forward to collaborating with you this January in Charleston.</w:t>
      </w:r>
    </w:p>
    <w:p w14:paraId="04F82EF7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>Warm regards,</w:t>
      </w:r>
    </w:p>
    <w:p w14:paraId="0F413CC6" w14:textId="77777777" w:rsidR="00751433" w:rsidRPr="00751433" w:rsidRDefault="00751433" w:rsidP="00751433">
      <w:pPr>
        <w:rPr>
          <w:rFonts w:ascii="Arial" w:hAnsi="Arial" w:cs="Arial"/>
          <w:b/>
          <w:bCs/>
        </w:rPr>
      </w:pPr>
    </w:p>
    <w:p w14:paraId="72BDBA06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Brian E. Lally, MD, FACRO</w:t>
      </w:r>
    </w:p>
    <w:p w14:paraId="2C0ABBDA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Associate Professor &amp; Vice Chair, </w:t>
      </w:r>
    </w:p>
    <w:p w14:paraId="7396662C" w14:textId="54C5318C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>Department of Radiation Oncology</w:t>
      </w:r>
    </w:p>
    <w:p w14:paraId="3C20E877" w14:textId="77777777" w:rsidR="00751433" w:rsidRPr="00751433" w:rsidRDefault="00751433" w:rsidP="00751433">
      <w:pPr>
        <w:rPr>
          <w:rFonts w:ascii="Arial" w:hAnsi="Arial" w:cs="Arial"/>
          <w:b/>
          <w:bCs/>
        </w:rPr>
      </w:pPr>
    </w:p>
    <w:p w14:paraId="0BFA883F" w14:textId="77777777" w:rsidR="00751433" w:rsidRPr="00751433" w:rsidRDefault="00751433" w:rsidP="00751433">
      <w:pPr>
        <w:spacing w:after="0"/>
        <w:rPr>
          <w:rFonts w:ascii="Arial" w:hAnsi="Arial" w:cs="Arial"/>
          <w:b/>
          <w:bCs/>
        </w:rPr>
      </w:pPr>
      <w:r w:rsidRPr="00751433">
        <w:rPr>
          <w:rFonts w:ascii="Arial" w:hAnsi="Arial" w:cs="Arial"/>
          <w:b/>
          <w:bCs/>
        </w:rPr>
        <w:t>Gerard A. Silvestri MD, MS</w:t>
      </w:r>
    </w:p>
    <w:p w14:paraId="2549908F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Hillenbrand Professor of Thoracic Oncology </w:t>
      </w:r>
    </w:p>
    <w:p w14:paraId="123B9638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 xml:space="preserve">Senior Vice-Chair of Faculty Development </w:t>
      </w:r>
    </w:p>
    <w:p w14:paraId="12FE94C6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>Department of Medicine</w:t>
      </w:r>
    </w:p>
    <w:p w14:paraId="3D1A0542" w14:textId="77777777" w:rsidR="00751433" w:rsidRPr="00751433" w:rsidRDefault="00751433" w:rsidP="00751433">
      <w:pPr>
        <w:rPr>
          <w:rFonts w:ascii="Arial" w:hAnsi="Arial" w:cs="Arial"/>
          <w:b/>
          <w:bCs/>
        </w:rPr>
      </w:pPr>
    </w:p>
    <w:p w14:paraId="1978DFCE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  <w:b/>
          <w:bCs/>
        </w:rPr>
        <w:t>Franny Russell</w:t>
      </w:r>
    </w:p>
    <w:p w14:paraId="4D2E978F" w14:textId="77777777" w:rsidR="00751433" w:rsidRPr="00751433" w:rsidRDefault="00751433" w:rsidP="00751433">
      <w:pPr>
        <w:spacing w:after="0"/>
        <w:rPr>
          <w:rFonts w:ascii="Arial" w:hAnsi="Arial" w:cs="Arial"/>
        </w:rPr>
      </w:pPr>
      <w:r w:rsidRPr="00751433">
        <w:rPr>
          <w:rFonts w:ascii="Arial" w:hAnsi="Arial" w:cs="Arial"/>
        </w:rPr>
        <w:t>Conference Coordinator, Office of CME</w:t>
      </w:r>
    </w:p>
    <w:sectPr w:rsidR="00751433" w:rsidRPr="00751433" w:rsidSect="00013560">
      <w:headerReference w:type="first" r:id="rId8"/>
      <w:footerReference w:type="first" r:id="rId9"/>
      <w:type w:val="continuous"/>
      <w:pgSz w:w="12240" w:h="15840" w:code="1"/>
      <w:pgMar w:top="634" w:right="720" w:bottom="576" w:left="619" w:header="446" w:footer="14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A8B86" w14:textId="77777777" w:rsidR="00C81C05" w:rsidRDefault="00C81C05" w:rsidP="000A7364">
      <w:r>
        <w:separator/>
      </w:r>
    </w:p>
  </w:endnote>
  <w:endnote w:type="continuationSeparator" w:id="0">
    <w:p w14:paraId="1E45FEF1" w14:textId="77777777" w:rsidR="00C81C05" w:rsidRDefault="00C81C05" w:rsidP="000A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lag Book">
    <w:altName w:val="Calibri"/>
    <w:panose1 w:val="00000000000000000000"/>
    <w:charset w:val="00"/>
    <w:family w:val="modern"/>
    <w:notTrueType/>
    <w:pitch w:val="variable"/>
    <w:sig w:usb0="A00000FF" w:usb1="4000006A" w:usb2="00000000" w:usb3="00000000" w:csb0="0000009B" w:csb1="00000000"/>
  </w:font>
  <w:font w:name="Adobe Garamond Pro">
    <w:altName w:val="Garamond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lag">
    <w:charset w:val="00"/>
    <w:family w:val="auto"/>
    <w:pitch w:val="variable"/>
    <w:sig w:usb0="A000007F" w:usb1="4000006A" w:usb2="00000000" w:usb3="00000000" w:csb0="0000009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0C09" w14:textId="447E1D5D" w:rsidR="00FA35CB" w:rsidRPr="00EE5946" w:rsidRDefault="00FA35CB" w:rsidP="00FA35CB">
    <w:pPr>
      <w:pStyle w:val="BodyText"/>
      <w:rPr>
        <w:rFonts w:ascii="Garamond" w:hAnsi="Garamond"/>
        <w:i w:val="0"/>
        <w:sz w:val="20"/>
        <w:szCs w:val="20"/>
      </w:rPr>
    </w:pPr>
  </w:p>
  <w:p w14:paraId="51C55543" w14:textId="77777777" w:rsidR="00FA35CB" w:rsidRDefault="0061539C" w:rsidP="0061539C">
    <w:pPr>
      <w:pStyle w:val="Footer"/>
      <w:tabs>
        <w:tab w:val="clear" w:pos="4320"/>
        <w:tab w:val="clear" w:pos="8640"/>
        <w:tab w:val="left" w:pos="23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CE799" w14:textId="77777777" w:rsidR="00C81C05" w:rsidRDefault="00C81C05" w:rsidP="000A7364">
      <w:r>
        <w:separator/>
      </w:r>
    </w:p>
  </w:footnote>
  <w:footnote w:type="continuationSeparator" w:id="0">
    <w:p w14:paraId="59431CE2" w14:textId="77777777" w:rsidR="00C81C05" w:rsidRDefault="00C81C05" w:rsidP="000A7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1369" w14:textId="77777777" w:rsidR="00915481" w:rsidRDefault="00915481" w:rsidP="00915481">
    <w:pPr>
      <w:rPr>
        <w:rFonts w:ascii="Times New Roman" w:eastAsia="Times New Roman" w:hAnsi="Times New Roman"/>
        <w:sz w:val="13"/>
        <w:szCs w:val="13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8C90A9D" wp14:editId="73A8EFB1">
          <wp:simplePos x="0" y="0"/>
          <wp:positionH relativeFrom="column">
            <wp:posOffset>196215</wp:posOffset>
          </wp:positionH>
          <wp:positionV relativeFrom="paragraph">
            <wp:posOffset>0</wp:posOffset>
          </wp:positionV>
          <wp:extent cx="1402080" cy="959485"/>
          <wp:effectExtent l="0" t="0" r="0" b="5715"/>
          <wp:wrapThrough wrapText="bothSides">
            <wp:wrapPolygon edited="0">
              <wp:start x="3522" y="0"/>
              <wp:lineTo x="2739" y="2573"/>
              <wp:lineTo x="2543" y="9721"/>
              <wp:lineTo x="2935" y="13723"/>
              <wp:lineTo x="0" y="16868"/>
              <wp:lineTo x="0" y="17440"/>
              <wp:lineTo x="1370" y="18298"/>
              <wp:lineTo x="1174" y="21157"/>
              <wp:lineTo x="5870" y="21443"/>
              <wp:lineTo x="7630" y="21443"/>
              <wp:lineTo x="19761" y="21157"/>
              <wp:lineTo x="19957" y="18584"/>
              <wp:lineTo x="21326" y="17440"/>
              <wp:lineTo x="21326" y="16868"/>
              <wp:lineTo x="18196" y="13723"/>
              <wp:lineTo x="18978" y="10293"/>
              <wp:lineTo x="18587" y="4574"/>
              <wp:lineTo x="8217" y="4003"/>
              <wp:lineTo x="6457" y="1430"/>
              <wp:lineTo x="4696" y="0"/>
              <wp:lineTo x="3522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2080" cy="959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07904" w14:textId="77777777" w:rsidR="00915481" w:rsidRPr="000A7364" w:rsidRDefault="00915481" w:rsidP="00751433">
    <w:pPr>
      <w:tabs>
        <w:tab w:val="left" w:pos="10890"/>
      </w:tabs>
      <w:spacing w:after="0" w:line="220" w:lineRule="exact"/>
      <w:ind w:left="7200" w:right="99"/>
      <w:jc w:val="right"/>
      <w:rPr>
        <w:rFonts w:ascii="Arial" w:eastAsia="Verlag" w:hAnsi="Arial" w:cs="Arial"/>
        <w:sz w:val="18"/>
        <w:szCs w:val="18"/>
      </w:rPr>
    </w:pPr>
    <w:r>
      <w:rPr>
        <w:rFonts w:ascii="Arial" w:hAnsi="Arial" w:cs="Arial"/>
        <w:b/>
        <w:color w:val="005188"/>
        <w:spacing w:val="-1"/>
        <w:sz w:val="18"/>
      </w:rPr>
      <w:t>Continuing Medical Education</w:t>
    </w:r>
  </w:p>
  <w:p w14:paraId="49CF4813" w14:textId="77777777" w:rsidR="00915481" w:rsidRDefault="00915481" w:rsidP="00751433">
    <w:pPr>
      <w:pStyle w:val="Heading1"/>
      <w:tabs>
        <w:tab w:val="left" w:pos="10890"/>
      </w:tabs>
      <w:spacing w:line="220" w:lineRule="exact"/>
      <w:ind w:left="7200" w:right="100"/>
      <w:jc w:val="right"/>
      <w:rPr>
        <w:rFonts w:ascii="Arial" w:hAnsi="Arial" w:cs="Arial"/>
        <w:color w:val="005188"/>
        <w:spacing w:val="3"/>
      </w:rPr>
    </w:pPr>
    <w:r>
      <w:rPr>
        <w:rFonts w:ascii="Arial" w:hAnsi="Arial" w:cs="Arial"/>
        <w:color w:val="005188"/>
        <w:spacing w:val="3"/>
      </w:rPr>
      <w:t>96 Jonathan Lucas Street</w:t>
    </w:r>
  </w:p>
  <w:p w14:paraId="300CCE88" w14:textId="2A545EEE" w:rsidR="00915481" w:rsidRPr="000A7364" w:rsidRDefault="00915481" w:rsidP="00751433">
    <w:pPr>
      <w:pStyle w:val="Heading1"/>
      <w:tabs>
        <w:tab w:val="left" w:pos="10890"/>
      </w:tabs>
      <w:spacing w:line="220" w:lineRule="exact"/>
      <w:ind w:left="7200" w:right="100"/>
      <w:jc w:val="right"/>
      <w:rPr>
        <w:rFonts w:ascii="Arial" w:hAnsi="Arial" w:cs="Arial"/>
      </w:rPr>
    </w:pPr>
    <w:r>
      <w:rPr>
        <w:rFonts w:ascii="Arial" w:hAnsi="Arial" w:cs="Arial"/>
        <w:color w:val="005188"/>
        <w:spacing w:val="3"/>
      </w:rPr>
      <w:t>HE</w:t>
    </w:r>
    <w:r w:rsidR="007221EE">
      <w:rPr>
        <w:rFonts w:ascii="Arial" w:hAnsi="Arial" w:cs="Arial"/>
        <w:color w:val="005188"/>
        <w:spacing w:val="3"/>
      </w:rPr>
      <w:t>601</w:t>
    </w:r>
    <w:r>
      <w:rPr>
        <w:rFonts w:ascii="Arial" w:hAnsi="Arial" w:cs="Arial"/>
        <w:color w:val="005188"/>
        <w:spacing w:val="3"/>
      </w:rPr>
      <w:t>, MSC 754</w:t>
    </w:r>
  </w:p>
  <w:p w14:paraId="765BF1C6" w14:textId="77777777" w:rsidR="00915481" w:rsidRDefault="00915481" w:rsidP="00751433">
    <w:pPr>
      <w:tabs>
        <w:tab w:val="left" w:pos="10890"/>
      </w:tabs>
      <w:spacing w:after="0" w:line="220" w:lineRule="exact"/>
      <w:ind w:left="7200" w:right="100"/>
      <w:jc w:val="right"/>
      <w:rPr>
        <w:rFonts w:ascii="Arial" w:hAnsi="Arial" w:cs="Arial"/>
        <w:color w:val="005188"/>
        <w:spacing w:val="26"/>
        <w:sz w:val="16"/>
      </w:rPr>
    </w:pPr>
    <w:r>
      <w:rPr>
        <w:rFonts w:ascii="Arial" w:hAnsi="Arial" w:cs="Arial"/>
        <w:color w:val="005188"/>
        <w:spacing w:val="2"/>
        <w:sz w:val="16"/>
      </w:rPr>
      <w:t>Charleston</w:t>
    </w:r>
    <w:r w:rsidRPr="000A7364">
      <w:rPr>
        <w:rFonts w:ascii="Arial" w:hAnsi="Arial" w:cs="Arial"/>
        <w:color w:val="005188"/>
        <w:spacing w:val="2"/>
        <w:sz w:val="16"/>
      </w:rPr>
      <w:t>,</w:t>
    </w:r>
    <w:r w:rsidRPr="000A7364">
      <w:rPr>
        <w:rFonts w:ascii="Arial" w:hAnsi="Arial" w:cs="Arial"/>
        <w:color w:val="005188"/>
        <w:spacing w:val="7"/>
        <w:sz w:val="16"/>
      </w:rPr>
      <w:t xml:space="preserve"> </w:t>
    </w:r>
    <w:r w:rsidRPr="000A7364">
      <w:rPr>
        <w:rFonts w:ascii="Arial" w:hAnsi="Arial" w:cs="Arial"/>
        <w:color w:val="005188"/>
        <w:sz w:val="16"/>
      </w:rPr>
      <w:t>SC</w:t>
    </w:r>
    <w:r>
      <w:rPr>
        <w:rFonts w:ascii="Arial" w:hAnsi="Arial" w:cs="Arial"/>
        <w:color w:val="005188"/>
        <w:spacing w:val="7"/>
        <w:sz w:val="16"/>
      </w:rPr>
      <w:t xml:space="preserve"> </w:t>
    </w:r>
    <w:r w:rsidRPr="000A7364">
      <w:rPr>
        <w:rFonts w:ascii="Arial" w:hAnsi="Arial" w:cs="Arial"/>
        <w:color w:val="005188"/>
        <w:spacing w:val="2"/>
        <w:sz w:val="16"/>
      </w:rPr>
      <w:t>29</w:t>
    </w:r>
    <w:r>
      <w:rPr>
        <w:rFonts w:ascii="Arial" w:hAnsi="Arial" w:cs="Arial"/>
        <w:color w:val="005188"/>
        <w:spacing w:val="2"/>
        <w:sz w:val="16"/>
      </w:rPr>
      <w:t>425</w:t>
    </w:r>
    <w:r w:rsidRPr="000A7364">
      <w:rPr>
        <w:rFonts w:ascii="Arial" w:hAnsi="Arial" w:cs="Arial"/>
        <w:color w:val="005188"/>
        <w:spacing w:val="26"/>
        <w:sz w:val="16"/>
      </w:rPr>
      <w:t xml:space="preserve"> </w:t>
    </w:r>
  </w:p>
  <w:p w14:paraId="405725E0" w14:textId="77777777" w:rsidR="00915481" w:rsidRDefault="00915481" w:rsidP="00751433">
    <w:pPr>
      <w:tabs>
        <w:tab w:val="left" w:pos="10890"/>
      </w:tabs>
      <w:spacing w:after="0" w:line="220" w:lineRule="exact"/>
      <w:ind w:left="7200" w:right="100"/>
      <w:jc w:val="right"/>
      <w:rPr>
        <w:rFonts w:ascii="Arial" w:hAnsi="Arial" w:cs="Arial"/>
        <w:color w:val="005188"/>
        <w:spacing w:val="2"/>
        <w:sz w:val="16"/>
      </w:rPr>
    </w:pPr>
    <w:r>
      <w:rPr>
        <w:rFonts w:ascii="Arial" w:hAnsi="Arial" w:cs="Arial"/>
        <w:color w:val="005188"/>
        <w:spacing w:val="2"/>
        <w:sz w:val="16"/>
      </w:rPr>
      <w:t xml:space="preserve">Email: </w:t>
    </w:r>
    <w:hyperlink r:id="rId2" w:history="1">
      <w:r w:rsidRPr="00763ED4">
        <w:rPr>
          <w:rStyle w:val="Hyperlink"/>
          <w:rFonts w:ascii="Arial" w:hAnsi="Arial" w:cs="Arial"/>
          <w:spacing w:val="2"/>
          <w:sz w:val="16"/>
        </w:rPr>
        <w:t>cmeoffice@musc.edu</w:t>
      </w:r>
    </w:hyperlink>
  </w:p>
  <w:p w14:paraId="6A54E068" w14:textId="77777777" w:rsidR="00915481" w:rsidRDefault="00915481" w:rsidP="00751433">
    <w:pPr>
      <w:tabs>
        <w:tab w:val="left" w:pos="10890"/>
      </w:tabs>
      <w:spacing w:after="0" w:line="220" w:lineRule="exact"/>
      <w:ind w:left="7200" w:right="100"/>
      <w:jc w:val="right"/>
      <w:rPr>
        <w:rFonts w:ascii="Arial" w:hAnsi="Arial" w:cs="Arial"/>
        <w:color w:val="005188"/>
        <w:spacing w:val="26"/>
        <w:sz w:val="16"/>
      </w:rPr>
    </w:pPr>
    <w:r>
      <w:rPr>
        <w:rFonts w:ascii="Arial" w:hAnsi="Arial" w:cs="Arial"/>
        <w:color w:val="005188"/>
        <w:spacing w:val="2"/>
        <w:sz w:val="16"/>
      </w:rPr>
      <w:t>Phone 843-876-1925</w:t>
    </w:r>
  </w:p>
  <w:p w14:paraId="5531F469" w14:textId="77777777" w:rsidR="00902E59" w:rsidRDefault="00902E59" w:rsidP="00751433">
    <w:pPr>
      <w:tabs>
        <w:tab w:val="left" w:pos="10890"/>
      </w:tabs>
      <w:spacing w:after="0" w:line="220" w:lineRule="exact"/>
      <w:ind w:left="7200" w:right="100"/>
      <w:jc w:val="right"/>
      <w:rPr>
        <w:rFonts w:ascii="Arial" w:hAnsi="Arial" w:cs="Arial"/>
        <w:color w:val="005188"/>
        <w:spacing w:val="1"/>
        <w:sz w:val="16"/>
      </w:rPr>
    </w:pPr>
    <w:hyperlink r:id="rId3" w:history="1">
      <w:r w:rsidRPr="00763ED4">
        <w:rPr>
          <w:rStyle w:val="Hyperlink"/>
          <w:rFonts w:ascii="Arial" w:hAnsi="Arial" w:cs="Arial"/>
          <w:spacing w:val="1"/>
          <w:sz w:val="16"/>
        </w:rPr>
        <w:t>www.musc.edu/</w:t>
      </w:r>
      <w:r>
        <w:rPr>
          <w:rStyle w:val="Hyperlink"/>
          <w:rFonts w:ascii="Arial" w:hAnsi="Arial" w:cs="Arial"/>
          <w:spacing w:val="1"/>
          <w:sz w:val="16"/>
        </w:rPr>
        <w:t>cme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06C9"/>
    <w:multiLevelType w:val="multilevel"/>
    <w:tmpl w:val="E98A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E94E12"/>
    <w:multiLevelType w:val="multilevel"/>
    <w:tmpl w:val="89A4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9056185">
    <w:abstractNumId w:val="1"/>
  </w:num>
  <w:num w:numId="2" w16cid:durableId="210491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E85"/>
    <w:rsid w:val="00013560"/>
    <w:rsid w:val="0003558F"/>
    <w:rsid w:val="000A7364"/>
    <w:rsid w:val="000F0FF0"/>
    <w:rsid w:val="001026F2"/>
    <w:rsid w:val="001970A6"/>
    <w:rsid w:val="00202FBD"/>
    <w:rsid w:val="00203025"/>
    <w:rsid w:val="00222BBD"/>
    <w:rsid w:val="00244236"/>
    <w:rsid w:val="002A1C1B"/>
    <w:rsid w:val="002B218F"/>
    <w:rsid w:val="003934B2"/>
    <w:rsid w:val="0039545A"/>
    <w:rsid w:val="003F2764"/>
    <w:rsid w:val="004F2F17"/>
    <w:rsid w:val="0061539C"/>
    <w:rsid w:val="006C26F8"/>
    <w:rsid w:val="006D2D4E"/>
    <w:rsid w:val="007221EE"/>
    <w:rsid w:val="00751433"/>
    <w:rsid w:val="00793779"/>
    <w:rsid w:val="007E18B3"/>
    <w:rsid w:val="00865EB0"/>
    <w:rsid w:val="00902E59"/>
    <w:rsid w:val="00915481"/>
    <w:rsid w:val="00954F1E"/>
    <w:rsid w:val="009675F7"/>
    <w:rsid w:val="00A11F0F"/>
    <w:rsid w:val="00A80CCC"/>
    <w:rsid w:val="00AB1D64"/>
    <w:rsid w:val="00B07E85"/>
    <w:rsid w:val="00B64B3B"/>
    <w:rsid w:val="00B66DE2"/>
    <w:rsid w:val="00B712F3"/>
    <w:rsid w:val="00BD18B2"/>
    <w:rsid w:val="00BF7C33"/>
    <w:rsid w:val="00C675F5"/>
    <w:rsid w:val="00C81C05"/>
    <w:rsid w:val="00CA75D9"/>
    <w:rsid w:val="00CE0EBC"/>
    <w:rsid w:val="00D32465"/>
    <w:rsid w:val="00D4293D"/>
    <w:rsid w:val="00E76D9B"/>
    <w:rsid w:val="00E83B3D"/>
    <w:rsid w:val="00EB1A6A"/>
    <w:rsid w:val="00EE5946"/>
    <w:rsid w:val="00F44728"/>
    <w:rsid w:val="00F63396"/>
    <w:rsid w:val="00FA35CB"/>
    <w:rsid w:val="00FC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B5D4AE4"/>
  <w15:chartTrackingRefBased/>
  <w15:docId w15:val="{4AEF59D6-5923-42EC-851B-19F755A5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EBC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uiPriority w:val="1"/>
    <w:qFormat/>
    <w:pPr>
      <w:widowControl w:val="0"/>
      <w:spacing w:after="0" w:line="240" w:lineRule="auto"/>
      <w:outlineLvl w:val="0"/>
    </w:pPr>
    <w:rPr>
      <w:rFonts w:ascii="Verlag Book" w:eastAsia="Verlag Book" w:hAnsi="Verlag Book" w:cs="Times New Roman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widowControl w:val="0"/>
      <w:spacing w:before="69" w:after="0" w:line="240" w:lineRule="auto"/>
      <w:ind w:left="3615"/>
    </w:pPr>
    <w:rPr>
      <w:rFonts w:ascii="Adobe Garamond Pro" w:eastAsia="Adobe Garamond Pro" w:hAnsi="Adobe Garamond Pro" w:cs="Times New Roman"/>
      <w:i/>
      <w:sz w:val="16"/>
      <w:szCs w:val="16"/>
    </w:rPr>
  </w:style>
  <w:style w:type="paragraph" w:customStyle="1" w:styleId="ColorfulList-Accent11">
    <w:name w:val="Colorful List - Accent 11"/>
    <w:basedOn w:val="Normal"/>
    <w:uiPriority w:val="1"/>
    <w:qFormat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364"/>
    <w:pPr>
      <w:widowControl w:val="0"/>
      <w:spacing w:after="0" w:line="240" w:lineRule="auto"/>
    </w:pPr>
    <w:rPr>
      <w:rFonts w:ascii="Lucida Grande" w:eastAsia="Calibri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A7364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A7364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A7364"/>
  </w:style>
  <w:style w:type="paragraph" w:styleId="Footer">
    <w:name w:val="footer"/>
    <w:basedOn w:val="Normal"/>
    <w:link w:val="FooterChar"/>
    <w:uiPriority w:val="99"/>
    <w:unhideWhenUsed/>
    <w:rsid w:val="000A7364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0A7364"/>
  </w:style>
  <w:style w:type="character" w:styleId="Hyperlink">
    <w:name w:val="Hyperlink"/>
    <w:basedOn w:val="DefaultParagraphFont"/>
    <w:uiPriority w:val="99"/>
    <w:unhideWhenUsed/>
    <w:rsid w:val="000355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58F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FA35CB"/>
    <w:rPr>
      <w:rFonts w:ascii="Adobe Garamond Pro" w:eastAsia="Adobe Garamond Pro" w:hAnsi="Adobe Garamond Pro"/>
      <w:i/>
      <w:sz w:val="16"/>
      <w:szCs w:val="16"/>
    </w:rPr>
  </w:style>
  <w:style w:type="paragraph" w:styleId="ListParagraph">
    <w:name w:val="List Paragraph"/>
    <w:basedOn w:val="Normal"/>
    <w:uiPriority w:val="34"/>
    <w:qFormat/>
    <w:rsid w:val="00CE0EBC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usc.edu/edu" TargetMode="External"/><Relationship Id="rId2" Type="http://schemas.openxmlformats.org/officeDocument/2006/relationships/hyperlink" Target="mailto:cmeoffice@musc.edu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~Forms\Medicine_CME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C84BD3-2F29-4FE3-BA18-18DFCFA2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Medicine_CME Letterhead</Template>
  <TotalTime>1</TotalTime>
  <Pages>1</Pages>
  <Words>330</Words>
  <Characters>1883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MUSC User</dc:creator>
  <cp:keywords/>
  <cp:lastModifiedBy>Russell, Frances</cp:lastModifiedBy>
  <cp:revision>2</cp:revision>
  <cp:lastPrinted>2021-12-14T15:56:00Z</cp:lastPrinted>
  <dcterms:created xsi:type="dcterms:W3CDTF">2026-08-20T18:18:00Z</dcterms:created>
  <dcterms:modified xsi:type="dcterms:W3CDTF">2026-08-20T18:18:00Z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2015-03-06T00:00:00Z</vt:filetime>
  </property>
  <property fmtid="{D5CDD505-2E9C-101B-9397-08002B2CF9AE}" pid="3" name="LastSaved">
    <vt:filetime>2015-03-06T00:00:00Z</vt:filetime>
  </property>
  <property fmtid="{D5CDD505-2E9C-101B-9397-08002B2CF9AE}" pid="4" name="_AdHocReviewCycleID">
    <vt:i4>619880039</vt:i4>
  </property>
  <property fmtid="{D5CDD505-2E9C-101B-9397-08002B2CF9AE}" pid="5" name="_NewReviewCycle">
    <vt:lpwstr/>
  </property>
  <property fmtid="{D5CDD505-2E9C-101B-9397-08002B2CF9AE}" pid="6" name="_EmailSubject">
    <vt:lpwstr>Invitation to Exhibit Lally_8.20.2026</vt:lpwstr>
  </property>
  <property fmtid="{D5CDD505-2E9C-101B-9397-08002B2CF9AE}" pid="7" name="_AuthorEmail">
    <vt:lpwstr>russellf@musc.edu</vt:lpwstr>
  </property>
  <property fmtid="{D5CDD505-2E9C-101B-9397-08002B2CF9AE}" pid="8" name="_AuthorEmailDisplayName">
    <vt:lpwstr>Russell, Frances</vt:lpwstr>
  </property>
  <property fmtid="{D5CDD505-2E9C-101B-9397-08002B2CF9AE}" pid="9" name="_ReviewingToolsShownOnce">
    <vt:lpwstr/>
  </property>
</Properties>
</file>